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80" w:rsidRPr="008019F5" w:rsidRDefault="006F1480" w:rsidP="006F1480">
      <w:pPr>
        <w:pStyle w:val="NormalWeb"/>
        <w:shd w:val="clear" w:color="auto" w:fill="FFFFFF"/>
        <w:spacing w:before="0" w:after="0"/>
        <w:jc w:val="right"/>
        <w:textAlignment w:val="baseline"/>
        <w:rPr>
          <w:rFonts w:ascii="IRANSans" w:hAnsi="IRANSans"/>
          <w:color w:val="666666"/>
          <w:sz w:val="28"/>
          <w:szCs w:val="28"/>
          <w:rtl/>
        </w:rPr>
      </w:pPr>
      <w:bookmarkStart w:id="0" w:name="_GoBack"/>
      <w:bookmarkEnd w:id="0"/>
      <w:r w:rsidRPr="008019F5">
        <w:rPr>
          <w:rStyle w:val="Strong"/>
          <w:rFonts w:ascii="IRANSans" w:hAnsi="IRANSans"/>
          <w:color w:val="666666"/>
          <w:bdr w:val="none" w:sz="0" w:space="0" w:color="auto" w:frame="1"/>
          <w:shd w:val="clear" w:color="auto" w:fill="FFFFFF"/>
          <w:rtl/>
        </w:rPr>
        <w:t>شرح وظایف اداره وام ورفاه وخدمات دانشجویی</w:t>
      </w:r>
      <w:r w:rsidRPr="008019F5">
        <w:rPr>
          <w:rStyle w:val="Strong"/>
          <w:rFonts w:ascii="IRANSans" w:hAnsi="IRANSans" w:hint="cs"/>
          <w:color w:val="666666"/>
          <w:bdr w:val="none" w:sz="0" w:space="0" w:color="auto" w:frame="1"/>
          <w:shd w:val="clear" w:color="auto" w:fill="FFFFFF"/>
          <w:rtl/>
        </w:rPr>
        <w:t>:</w:t>
      </w:r>
      <w:r w:rsidRPr="008019F5">
        <w:rPr>
          <w:rStyle w:val="Strong"/>
          <w:rFonts w:ascii="IRANSans" w:hAnsi="IRANSans"/>
          <w:color w:val="666666"/>
          <w:bdr w:val="none" w:sz="0" w:space="0" w:color="auto" w:frame="1"/>
          <w:shd w:val="clear" w:color="auto" w:fill="FFFFFF"/>
        </w:rPr>
        <w:t xml:space="preserve"> </w:t>
      </w:r>
    </w:p>
    <w:p w:rsidR="006F1480" w:rsidRDefault="006F1480" w:rsidP="006F1480">
      <w:pPr>
        <w:pStyle w:val="NormalWeb"/>
        <w:shd w:val="clear" w:color="auto" w:fill="FFFFFF"/>
        <w:spacing w:before="0" w:after="0"/>
        <w:jc w:val="right"/>
        <w:textAlignment w:val="baseline"/>
        <w:rPr>
          <w:rFonts w:ascii="IRANSans" w:hAnsi="IRANSans"/>
          <w:color w:val="666666"/>
          <w:sz w:val="28"/>
          <w:szCs w:val="28"/>
          <w:rtl/>
        </w:rPr>
      </w:pPr>
      <w:r w:rsidRPr="006F1480">
        <w:rPr>
          <w:rFonts w:ascii="IRANSans" w:hAnsi="IRANSans"/>
          <w:color w:val="666666"/>
          <w:sz w:val="28"/>
          <w:szCs w:val="28"/>
          <w:rtl/>
        </w:rPr>
        <w:t>اداره وام ورفاه دانشجویی یکی از ادارات تابعه حوزه معاونت دانشجویی دانشگاه می باشد که در جهت تامین بخشی از کمک های هزینه تحصیلی و معیشت دانشجویان مستعد و کم بضاعت ورفع دغدغه ها ی مادی دانشجویان ایجاد شده وپلی است ارتباطی بین دانشگاه وصندوق رفاه دانشجویان وزارت علوم که وظیفه آن اعطای حقوق تعیین شده از سوی صندوق رفاه به دانشجویان می باشد</w:t>
      </w:r>
      <w:r w:rsidRPr="006F1480">
        <w:rPr>
          <w:rFonts w:ascii="IRANSans" w:hAnsi="IRANSans"/>
          <w:color w:val="666666"/>
          <w:sz w:val="28"/>
          <w:szCs w:val="28"/>
        </w:rPr>
        <w:t>.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>تسهیلات رفاهی این اداره شامل پرداخت انواع وامهای دان</w:t>
      </w:r>
      <w:r>
        <w:rPr>
          <w:rFonts w:ascii="IRANSans" w:hAnsi="IRANSans"/>
          <w:color w:val="666666"/>
          <w:sz w:val="28"/>
          <w:szCs w:val="28"/>
          <w:rtl/>
        </w:rPr>
        <w:t>شجویی صندوق رفاه</w:t>
      </w:r>
      <w:r w:rsidRPr="006F1480">
        <w:rPr>
          <w:rFonts w:ascii="IRANSans" w:hAnsi="IRANSans"/>
          <w:color w:val="666666"/>
          <w:sz w:val="28"/>
          <w:szCs w:val="28"/>
          <w:rtl/>
        </w:rPr>
        <w:t xml:space="preserve"> ،</w:t>
      </w:r>
      <w:r>
        <w:rPr>
          <w:rFonts w:ascii="IRANSans" w:hAnsi="IRANSans" w:hint="cs"/>
          <w:color w:val="666666"/>
          <w:sz w:val="28"/>
          <w:szCs w:val="28"/>
          <w:rtl/>
        </w:rPr>
        <w:t xml:space="preserve"> </w:t>
      </w:r>
      <w:r w:rsidRPr="006F1480">
        <w:rPr>
          <w:rFonts w:ascii="IRANSans" w:hAnsi="IRANSans"/>
          <w:color w:val="666666"/>
          <w:sz w:val="28"/>
          <w:szCs w:val="28"/>
          <w:rtl/>
        </w:rPr>
        <w:t>بکارگیری  کار دانشجویی</w:t>
      </w:r>
      <w:r>
        <w:rPr>
          <w:rFonts w:ascii="IRANSans" w:hAnsi="IRANSans" w:hint="cs"/>
          <w:color w:val="666666"/>
          <w:sz w:val="28"/>
          <w:szCs w:val="28"/>
          <w:rtl/>
        </w:rPr>
        <w:t xml:space="preserve"> (همیار)</w:t>
      </w:r>
      <w:r w:rsidRPr="006F1480">
        <w:rPr>
          <w:rFonts w:ascii="IRANSans" w:hAnsi="IRANSans"/>
          <w:color w:val="666666"/>
          <w:sz w:val="28"/>
          <w:szCs w:val="28"/>
          <w:rtl/>
        </w:rPr>
        <w:t xml:space="preserve"> از دانشجویان کم بضاعت و توانمند در طول دوره تحصیلی ، تحت پوشش بیمه حوادث تحصیلی کلیه دانشجویان شاغل به تحصیل در طول مدت تحصیل، صندوق های خیریه جهت مساعدت به دانشجویان مستعد و بی بضاعت و معرفی دانشجویان به کمیته امداد امام خمینی (ره) و سازمان بهزیستی و حمایت از این دانشجویان را بر عهده دارد</w:t>
      </w:r>
    </w:p>
    <w:p w:rsidR="006F1480" w:rsidRPr="006F1480" w:rsidRDefault="006F1480" w:rsidP="006F1480">
      <w:pPr>
        <w:pStyle w:val="NormalWeb"/>
        <w:shd w:val="clear" w:color="auto" w:fill="FFFFFF"/>
        <w:spacing w:before="0" w:after="0"/>
        <w:jc w:val="right"/>
        <w:textAlignment w:val="baseline"/>
        <w:rPr>
          <w:rFonts w:ascii="IRANSans" w:hAnsi="IRANSans"/>
          <w:color w:val="666666"/>
          <w:sz w:val="28"/>
          <w:szCs w:val="28"/>
        </w:rPr>
      </w:pPr>
      <w:r w:rsidRPr="006F1480">
        <w:rPr>
          <w:rFonts w:ascii="IRANSans" w:hAnsi="IRANSans"/>
          <w:color w:val="666666"/>
          <w:sz w:val="28"/>
          <w:szCs w:val="28"/>
        </w:rPr>
        <w:br/>
      </w:r>
      <w:r>
        <w:rPr>
          <w:rStyle w:val="Strong"/>
          <w:rFonts w:ascii="IRANSans" w:hAnsi="IRANSans" w:hint="cs"/>
          <w:color w:val="666666"/>
          <w:sz w:val="28"/>
          <w:szCs w:val="28"/>
          <w:bdr w:val="none" w:sz="0" w:space="0" w:color="auto" w:frame="1"/>
          <w:rtl/>
        </w:rPr>
        <w:t xml:space="preserve"> توجه :</w:t>
      </w:r>
      <w:r w:rsidRPr="006F1480">
        <w:rPr>
          <w:rStyle w:val="Strong"/>
          <w:rFonts w:ascii="IRANSans" w:hAnsi="IRANSans"/>
          <w:color w:val="666666"/>
          <w:sz w:val="28"/>
          <w:szCs w:val="28"/>
          <w:bdr w:val="none" w:sz="0" w:space="0" w:color="auto" w:frame="1"/>
        </w:rPr>
        <w:t>**</w:t>
      </w:r>
      <w:r w:rsidRPr="006F1480">
        <w:rPr>
          <w:rFonts w:ascii="IRANSans" w:hAnsi="IRANSans"/>
          <w:color w:val="666666"/>
          <w:sz w:val="28"/>
          <w:szCs w:val="28"/>
        </w:rPr>
        <w:t xml:space="preserve"> 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>چنانچه دانشجویان محترم متقاضی استفاده از وامهای دانشجویی می باشند انجام مراحل ذیل الزامی می باشد</w:t>
      </w:r>
      <w:r w:rsidRPr="006F1480">
        <w:rPr>
          <w:rFonts w:ascii="IRANSans" w:hAnsi="IRANSans"/>
          <w:color w:val="666666"/>
          <w:sz w:val="28"/>
          <w:szCs w:val="28"/>
        </w:rPr>
        <w:t xml:space="preserve"> .</w:t>
      </w:r>
    </w:p>
    <w:p w:rsidR="008019F5" w:rsidRDefault="006F1480" w:rsidP="008019F5">
      <w:pPr>
        <w:pStyle w:val="NormalWeb"/>
        <w:shd w:val="clear" w:color="auto" w:fill="FFFFFF"/>
        <w:spacing w:before="0" w:after="0"/>
        <w:jc w:val="right"/>
        <w:textAlignment w:val="baseline"/>
        <w:rPr>
          <w:rFonts w:ascii="IRANSans" w:hAnsi="IRANSans"/>
          <w:color w:val="666666"/>
          <w:sz w:val="28"/>
          <w:szCs w:val="28"/>
          <w:rtl/>
        </w:rPr>
      </w:pPr>
      <w:r w:rsidRPr="006F1480">
        <w:rPr>
          <w:rStyle w:val="Strong"/>
          <w:rFonts w:ascii="IRANSans" w:hAnsi="IRANSans"/>
          <w:color w:val="666666"/>
          <w:sz w:val="28"/>
          <w:szCs w:val="28"/>
          <w:bdr w:val="none" w:sz="0" w:space="0" w:color="auto" w:frame="1"/>
          <w:rtl/>
        </w:rPr>
        <w:t>شرایط وام گیرنده</w:t>
      </w:r>
      <w:r>
        <w:rPr>
          <w:rStyle w:val="Strong"/>
          <w:rFonts w:ascii="IRANSans" w:hAnsi="IRANSans" w:hint="cs"/>
          <w:color w:val="666666"/>
          <w:sz w:val="28"/>
          <w:szCs w:val="28"/>
          <w:bdr w:val="none" w:sz="0" w:space="0" w:color="auto" w:frame="1"/>
          <w:rtl/>
        </w:rPr>
        <w:t>:</w:t>
      </w:r>
      <w:r w:rsidRPr="006F1480">
        <w:rPr>
          <w:rStyle w:val="Strong"/>
          <w:rFonts w:ascii="IRANSans" w:hAnsi="IRANSans"/>
          <w:color w:val="666666"/>
          <w:sz w:val="28"/>
          <w:szCs w:val="28"/>
          <w:bdr w:val="none" w:sz="0" w:space="0" w:color="auto" w:frame="1"/>
        </w:rPr>
        <w:t xml:space="preserve"> 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>اعتقاد به اصول دین مبین اسلام و یا یکی از ادیان رسمی مصرح در قانون اساسی جمهوری اسلامی ایران</w:t>
      </w:r>
      <w:r w:rsidRPr="006F1480">
        <w:rPr>
          <w:rFonts w:ascii="IRANSans" w:hAnsi="IRANSans"/>
          <w:color w:val="666666"/>
          <w:sz w:val="28"/>
          <w:szCs w:val="28"/>
        </w:rPr>
        <w:t>.  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>داشتن تابعیت جمهوری اسلامی ایران</w:t>
      </w:r>
      <w:r w:rsidRPr="006F1480">
        <w:rPr>
          <w:rFonts w:ascii="IRANSans" w:hAnsi="IRANSans"/>
          <w:color w:val="666666"/>
          <w:sz w:val="28"/>
          <w:szCs w:val="28"/>
        </w:rPr>
        <w:t>.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>رعایت اخلاق و شئون دانشجویی. ( با تشخیص معاونت دانشجویی</w:t>
      </w:r>
      <w:r>
        <w:rPr>
          <w:rFonts w:ascii="IRANSans" w:hAnsi="IRANSans" w:hint="cs"/>
          <w:color w:val="666666"/>
          <w:sz w:val="28"/>
          <w:szCs w:val="28"/>
          <w:rtl/>
        </w:rPr>
        <w:t xml:space="preserve"> دانشگاه )</w:t>
      </w:r>
      <w:r w:rsidRPr="006F1480">
        <w:rPr>
          <w:rFonts w:ascii="IRANSans" w:hAnsi="IRANSans"/>
          <w:color w:val="666666"/>
          <w:sz w:val="28"/>
          <w:szCs w:val="28"/>
          <w:rtl/>
        </w:rPr>
        <w:t xml:space="preserve"> 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>دانشجو بودن و دارا بودن اولویت نیاز مالی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>تبصره 1- دانشجویان تحت پوشش کمیته امداد امام خمینی(ره)و سازمان بهزیستی کشور یا سایر دستگاه ها و نهادهای حمایتی قانونی در صورت شناسایی ،معرفی یا پیش بینی در قوانین و مقررات و مصوبات مراجع ذیربط از اولویت دریافت وام نسبت به سایرین برخوردار می باشند</w:t>
      </w:r>
      <w:r w:rsidRPr="006F1480">
        <w:rPr>
          <w:rFonts w:ascii="IRANSans" w:hAnsi="IRANSans"/>
          <w:color w:val="666666"/>
          <w:sz w:val="28"/>
          <w:szCs w:val="28"/>
        </w:rPr>
        <w:t>.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>تبصره 2- تشخیص نیاز و اولویت دانشجوی مستعد کم بضاعت برای دریافت وامها طبق ضوابط صندوق با معاونت دانشجویی دانشگاه یامؤسسه آموزش عالی و تحت مسئولیت آنها است</w:t>
      </w:r>
      <w:r w:rsidRPr="006F1480">
        <w:rPr>
          <w:rFonts w:ascii="IRANSans" w:hAnsi="IRANSans"/>
          <w:color w:val="666666"/>
          <w:sz w:val="28"/>
          <w:szCs w:val="28"/>
        </w:rPr>
        <w:t>.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>عدم دریافت بورس یا کمک هزینه های تحصیلی از سایر سازمان ها و عدم داشتن بدهی معوق در صندوق به جز وام ها یا کمک هایی که براساس تفاهم نامه هایی که فیمابین صندوق و سایر نهادها منعقد می گردد مانند وام دریافتی از بنیاد نخبگان، بنیاد علوی، کمیته امداد امام خمینی(ره )سازمان بهزیستی کشور</w:t>
      </w:r>
      <w:r w:rsidRPr="006F1480">
        <w:rPr>
          <w:rFonts w:ascii="IRANSans" w:hAnsi="IRANSans"/>
          <w:color w:val="666666"/>
          <w:sz w:val="28"/>
          <w:szCs w:val="28"/>
        </w:rPr>
        <w:t>.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>در صورت درج هرگونه اطلاعات بر خلاف قوانین و مقررات در زمان تقاضای وام در سامانه صندوق، دانشجو از دریافت وام محروم و برحسب مورد، موظف به بازپرداخت کلیه دریافتهای پیشین و جرایم قانونی به طور یکجا مطابق قوانین بازپرداخت خواهد بود</w:t>
      </w:r>
    </w:p>
    <w:p w:rsidR="006F1480" w:rsidRPr="008019F5" w:rsidRDefault="006F1480" w:rsidP="008019F5">
      <w:pPr>
        <w:pStyle w:val="NormalWeb"/>
        <w:shd w:val="clear" w:color="auto" w:fill="FFFFFF"/>
        <w:spacing w:before="0" w:after="0"/>
        <w:jc w:val="right"/>
        <w:textAlignment w:val="baseline"/>
        <w:rPr>
          <w:rFonts w:ascii="IRANSans" w:hAnsi="IRANSans"/>
          <w:color w:val="666666"/>
          <w:sz w:val="28"/>
          <w:szCs w:val="28"/>
        </w:rPr>
      </w:pPr>
      <w:r w:rsidRPr="006F1480">
        <w:rPr>
          <w:rFonts w:ascii="IRANSans" w:hAnsi="IRANSans"/>
          <w:color w:val="666666"/>
          <w:sz w:val="28"/>
          <w:szCs w:val="28"/>
          <w:rtl/>
        </w:rPr>
        <w:t>عدم اشتغال در زمان دریافت وام دانشجویی به کاری که مستلزم دریافت اجرت میباشد</w:t>
      </w:r>
      <w:r w:rsidRPr="006F1480">
        <w:rPr>
          <w:rFonts w:ascii="IRANSans" w:hAnsi="IRANSans"/>
          <w:color w:val="666666"/>
          <w:sz w:val="28"/>
          <w:szCs w:val="28"/>
        </w:rPr>
        <w:t>.  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>تبصره 1- دانشجویانی که به صورت رسمی، پیمانی، قراردادی یا اشتغال تمام وقت در دستگاه ها و نهادهای دولتی و غیردولتی شاغل می باشند و مشمول بیمه اجباری مستمر و سنوات شده اند، امکان دریافت وام از صندوق را دارا نمی باشند</w:t>
      </w:r>
      <w:r w:rsidRPr="006F1480">
        <w:rPr>
          <w:rFonts w:ascii="IRANSans" w:hAnsi="IRANSans"/>
          <w:color w:val="666666"/>
          <w:sz w:val="28"/>
          <w:szCs w:val="28"/>
        </w:rPr>
        <w:t>.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 xml:space="preserve">تبصره 2- دانشجویانی که دارای بیمه اختیاری و پاره وقت (غیر مستمر) می باشند، می توانند از وام های </w:t>
      </w:r>
      <w:r w:rsidRPr="006F1480">
        <w:rPr>
          <w:rFonts w:ascii="IRANSans" w:hAnsi="IRANSans"/>
          <w:color w:val="666666"/>
          <w:sz w:val="28"/>
          <w:szCs w:val="28"/>
          <w:rtl/>
        </w:rPr>
        <w:lastRenderedPageBreak/>
        <w:t>صندوق بهره مند گردند.(شامل طلاب حوزه علمیه ،افراد تحت پوشش کمیته امداد امام خمینی(ره) و سازمان بهزیستی کشور، مدرسین حق التدریس، بیمه شدگان تحت عنوان حرف و مشاغل آزاد، خویش فرما و زنان خانه دار</w:t>
      </w:r>
      <w:r w:rsidRPr="006F1480">
        <w:rPr>
          <w:rFonts w:ascii="IRANSans" w:hAnsi="IRANSans"/>
          <w:color w:val="666666"/>
          <w:sz w:val="28"/>
          <w:szCs w:val="28"/>
        </w:rPr>
        <w:br/>
      </w:r>
      <w:r w:rsidRPr="006F1480">
        <w:rPr>
          <w:rFonts w:ascii="IRANSans" w:hAnsi="IRANSans"/>
          <w:color w:val="666666"/>
          <w:sz w:val="28"/>
          <w:szCs w:val="28"/>
          <w:rtl/>
        </w:rPr>
        <w:t>تبصره 3- پرداخت وام شهریه به دانشجویان شهریه پرداز شاغل در صورت تایید صندوق بلامانع است</w:t>
      </w:r>
      <w:r w:rsidRPr="006F1480">
        <w:rPr>
          <w:rFonts w:ascii="IRANSans" w:hAnsi="IRANSans"/>
          <w:color w:val="666666"/>
          <w:sz w:val="28"/>
          <w:szCs w:val="28"/>
        </w:rPr>
        <w:t>.-.</w:t>
      </w:r>
    </w:p>
    <w:p w:rsidR="006F1480" w:rsidRPr="006F1480" w:rsidRDefault="006F1480" w:rsidP="008019F5">
      <w:pPr>
        <w:pStyle w:val="NormalWeb"/>
        <w:shd w:val="clear" w:color="auto" w:fill="FFFFFF"/>
        <w:spacing w:before="0" w:after="0"/>
        <w:jc w:val="right"/>
        <w:textAlignment w:val="baseline"/>
        <w:rPr>
          <w:rFonts w:ascii="IRANSans" w:hAnsi="IRANSans"/>
          <w:color w:val="666666"/>
          <w:sz w:val="28"/>
          <w:szCs w:val="28"/>
        </w:rPr>
      </w:pPr>
      <w:r w:rsidRPr="006F1480">
        <w:rPr>
          <w:rStyle w:val="Strong"/>
          <w:rFonts w:ascii="IRANSans" w:hAnsi="IRANSans"/>
          <w:color w:val="666666"/>
          <w:sz w:val="28"/>
          <w:szCs w:val="28"/>
          <w:bdr w:val="none" w:sz="0" w:space="0" w:color="auto" w:frame="1"/>
        </w:rPr>
        <w:t xml:space="preserve">   </w:t>
      </w:r>
      <w:r w:rsidR="008019F5">
        <w:rPr>
          <w:rStyle w:val="Strong"/>
          <w:rFonts w:ascii="IRANSans" w:hAnsi="IRANSans" w:hint="cs"/>
          <w:color w:val="666666"/>
          <w:sz w:val="28"/>
          <w:szCs w:val="28"/>
          <w:bdr w:val="none" w:sz="0" w:space="0" w:color="auto" w:frame="1"/>
          <w:rtl/>
        </w:rPr>
        <w:t>:</w:t>
      </w:r>
      <w:r w:rsidRPr="006F1480">
        <w:rPr>
          <w:rStyle w:val="Strong"/>
          <w:rFonts w:ascii="IRANSans" w:hAnsi="IRANSans"/>
          <w:color w:val="666666"/>
          <w:sz w:val="28"/>
          <w:szCs w:val="28"/>
          <w:bdr w:val="none" w:sz="0" w:space="0" w:color="auto" w:frame="1"/>
        </w:rPr>
        <w:t> </w:t>
      </w:r>
      <w:r w:rsidRPr="006F1480">
        <w:rPr>
          <w:rStyle w:val="Strong"/>
          <w:rFonts w:ascii="IRANSans" w:hAnsi="IRANSans"/>
          <w:color w:val="666666"/>
          <w:sz w:val="28"/>
          <w:szCs w:val="28"/>
          <w:bdr w:val="none" w:sz="0" w:space="0" w:color="auto" w:frame="1"/>
          <w:rtl/>
        </w:rPr>
        <w:t>نحوه استفاده از تسهیلات رفاهی</w:t>
      </w:r>
    </w:p>
    <w:p w:rsidR="008019F5" w:rsidRDefault="006F1480" w:rsidP="008019F5">
      <w:pPr>
        <w:pStyle w:val="NormalWeb"/>
        <w:shd w:val="clear" w:color="auto" w:fill="FFFFFF"/>
        <w:jc w:val="right"/>
        <w:textAlignment w:val="baseline"/>
        <w:rPr>
          <w:rFonts w:ascii="IRANSans" w:hAnsi="IRANSans"/>
          <w:color w:val="666666"/>
          <w:sz w:val="28"/>
          <w:szCs w:val="28"/>
          <w:rtl/>
        </w:rPr>
      </w:pPr>
      <w:r w:rsidRPr="006F1480">
        <w:rPr>
          <w:rFonts w:ascii="IRANSans" w:hAnsi="IRANSans"/>
          <w:color w:val="666666"/>
          <w:sz w:val="28"/>
          <w:szCs w:val="28"/>
          <w:rtl/>
        </w:rPr>
        <w:t>افتتاح حساب تجارت کارت جوان به اسم شخص دانشجو در یکی از شعبات بانک تجارت در سراسر کشور( جهت دانشجویان روزانه</w:t>
      </w:r>
      <w:r w:rsidR="008019F5">
        <w:rPr>
          <w:rFonts w:ascii="IRANSans" w:hAnsi="IRANSans" w:hint="cs"/>
          <w:color w:val="666666"/>
          <w:sz w:val="28"/>
          <w:szCs w:val="28"/>
          <w:rtl/>
        </w:rPr>
        <w:t>)</w:t>
      </w:r>
      <w:r w:rsidRPr="006F1480">
        <w:rPr>
          <w:rFonts w:ascii="IRANSans" w:hAnsi="IRANSans"/>
          <w:color w:val="666666"/>
          <w:sz w:val="28"/>
          <w:szCs w:val="28"/>
          <w:rtl/>
        </w:rPr>
        <w:t> </w:t>
      </w:r>
    </w:p>
    <w:p w:rsidR="006F1480" w:rsidRPr="006F1480" w:rsidRDefault="006F1480" w:rsidP="008019F5">
      <w:pPr>
        <w:pStyle w:val="NormalWeb"/>
        <w:shd w:val="clear" w:color="auto" w:fill="FFFFFF"/>
        <w:jc w:val="right"/>
        <w:textAlignment w:val="baseline"/>
        <w:rPr>
          <w:rFonts w:ascii="IRANSans" w:hAnsi="IRANSans"/>
          <w:color w:val="666666"/>
          <w:sz w:val="28"/>
          <w:szCs w:val="28"/>
        </w:rPr>
      </w:pPr>
      <w:r w:rsidRPr="006F1480">
        <w:rPr>
          <w:rFonts w:ascii="IRANSans" w:hAnsi="IRANSans"/>
          <w:color w:val="666666"/>
          <w:sz w:val="28"/>
          <w:szCs w:val="28"/>
        </w:rPr>
        <w:t>   </w:t>
      </w:r>
      <w:r w:rsidRPr="006F1480">
        <w:rPr>
          <w:rFonts w:ascii="IRANSans" w:hAnsi="IRANSans"/>
          <w:color w:val="666666"/>
          <w:sz w:val="28"/>
          <w:szCs w:val="28"/>
          <w:rtl/>
        </w:rPr>
        <w:t>وام شهریه( جهت دانشجویان نوبت دوم شهریه پرداز ) به شماره حساب دانشگاه بابت تأمین بخشی از بدهی شهریه دانشجوی متقاضی واریز و به عنوان بدهی وی در پرونده  دانشجو ثبت می گردد</w:t>
      </w:r>
      <w:r w:rsidRPr="006F1480">
        <w:rPr>
          <w:rFonts w:ascii="IRANSans" w:hAnsi="IRANSans"/>
          <w:color w:val="666666"/>
          <w:sz w:val="28"/>
          <w:szCs w:val="28"/>
        </w:rPr>
        <w:t>    </w:t>
      </w:r>
    </w:p>
    <w:p w:rsidR="00A034B1" w:rsidRPr="006F1480" w:rsidRDefault="00A034B1" w:rsidP="006F1480">
      <w:pPr>
        <w:bidi/>
        <w:rPr>
          <w:sz w:val="28"/>
          <w:szCs w:val="28"/>
        </w:rPr>
      </w:pPr>
    </w:p>
    <w:sectPr w:rsidR="00A034B1" w:rsidRPr="006F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80"/>
    <w:rsid w:val="00043069"/>
    <w:rsid w:val="000D3F07"/>
    <w:rsid w:val="006F1480"/>
    <w:rsid w:val="008019F5"/>
    <w:rsid w:val="00A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4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nosrat</dc:creator>
  <cp:lastModifiedBy>shaligar</cp:lastModifiedBy>
  <cp:revision>2</cp:revision>
  <dcterms:created xsi:type="dcterms:W3CDTF">2024-09-18T06:52:00Z</dcterms:created>
  <dcterms:modified xsi:type="dcterms:W3CDTF">2024-09-18T06:52:00Z</dcterms:modified>
</cp:coreProperties>
</file>